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E20" w:rsidRPr="00E40E20" w:rsidRDefault="00E40E20" w:rsidP="00E40E20">
      <w:pPr>
        <w:shd w:val="clear" w:color="auto" w:fill="FFFFFF"/>
        <w:spacing w:before="225" w:after="150" w:line="240" w:lineRule="auto"/>
        <w:outlineLvl w:val="0"/>
        <w:rPr>
          <w:rFonts w:ascii="Open Sans" w:eastAsia="Times New Roman" w:hAnsi="Open Sans" w:cs="Times New Roman"/>
          <w:b/>
          <w:bCs/>
          <w:color w:val="050505"/>
          <w:kern w:val="36"/>
          <w:sz w:val="43"/>
          <w:szCs w:val="43"/>
          <w:lang w:eastAsia="sk-SK"/>
        </w:rPr>
      </w:pPr>
      <w:r w:rsidRPr="00E40E20">
        <w:rPr>
          <w:rFonts w:ascii="Open Sans" w:eastAsia="Times New Roman" w:hAnsi="Open Sans" w:cs="Times New Roman"/>
          <w:b/>
          <w:bCs/>
          <w:color w:val="050505"/>
          <w:kern w:val="36"/>
          <w:sz w:val="43"/>
          <w:szCs w:val="43"/>
          <w:lang w:eastAsia="sk-SK"/>
        </w:rPr>
        <w:t>Vyhlásenie dočasného obmedzenia užívania pitnej vody z verejného vodovodu v rozsahu regulačného stupňa 1</w:t>
      </w:r>
    </w:p>
    <w:p w:rsidR="00E40E20" w:rsidRDefault="00E40E20" w:rsidP="00E40E20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</w:pPr>
    </w:p>
    <w:p w:rsidR="00E40E20" w:rsidRPr="00E40E20" w:rsidRDefault="00E40E20" w:rsidP="00E40E20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</w:pPr>
      <w:r w:rsidRPr="00E40E20"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  <w:t>Vplyvom nepriaznivých klimatických podmienok došlo k výraznému poklesu výdatnosti vodných zdrojov, z ktorých je zabezpečovaná dodávka pitnej vody pre odberateľov napojených na verejný vodovod. Zároveň sme zaznamenali aj zvýšenú spotrebu pitnej vody z verejného vodovodu.</w:t>
      </w:r>
    </w:p>
    <w:p w:rsidR="00E40E20" w:rsidRDefault="00E40E20" w:rsidP="00E40E20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</w:pPr>
      <w:r w:rsidRPr="00E40E20"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  <w:t xml:space="preserve">Z uvedených dôvodov </w:t>
      </w:r>
      <w:r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  <w:t xml:space="preserve">podľa §36, ods.7, písm. d) zákona 442/2002 </w:t>
      </w:r>
      <w:proofErr w:type="spellStart"/>
      <w:r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  <w:t>Z.z</w:t>
      </w:r>
      <w:proofErr w:type="spellEnd"/>
      <w:r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  <w:t>. o verejných vodo</w:t>
      </w:r>
      <w:r w:rsidRPr="00E40E20"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  <w:t xml:space="preserve">vodoch a verejných kanalizáciách, a vyhlášky MŽP SR č. 220/2012 </w:t>
      </w:r>
      <w:proofErr w:type="spellStart"/>
      <w:r w:rsidRPr="00E40E20"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  <w:t>Z.z</w:t>
      </w:r>
      <w:proofErr w:type="spellEnd"/>
      <w:r w:rsidRPr="00E40E20"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  <w:t xml:space="preserve">., </w:t>
      </w:r>
    </w:p>
    <w:p w:rsidR="00E40E20" w:rsidRPr="00E40E20" w:rsidRDefault="00E40E20" w:rsidP="00E40E20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b/>
          <w:color w:val="2B2B2B"/>
          <w:sz w:val="25"/>
          <w:szCs w:val="21"/>
          <w:lang w:eastAsia="sk-SK"/>
        </w:rPr>
      </w:pPr>
      <w:r w:rsidRPr="00E40E20">
        <w:rPr>
          <w:rFonts w:ascii="Open Sans" w:eastAsia="Times New Roman" w:hAnsi="Open Sans" w:cs="Times New Roman"/>
          <w:b/>
          <w:color w:val="2B2B2B"/>
          <w:sz w:val="25"/>
          <w:szCs w:val="21"/>
          <w:lang w:eastAsia="sk-SK"/>
        </w:rPr>
        <w:t>vyhlasuje</w:t>
      </w:r>
      <w:r>
        <w:rPr>
          <w:rFonts w:ascii="Open Sans" w:eastAsia="Times New Roman" w:hAnsi="Open Sans" w:cs="Times New Roman"/>
          <w:b/>
          <w:color w:val="2B2B2B"/>
          <w:sz w:val="25"/>
          <w:szCs w:val="21"/>
          <w:lang w:eastAsia="sk-SK"/>
        </w:rPr>
        <w:t>m</w:t>
      </w:r>
      <w:r w:rsidRPr="00E40E20">
        <w:rPr>
          <w:rFonts w:ascii="Open Sans" w:eastAsia="Times New Roman" w:hAnsi="Open Sans" w:cs="Times New Roman"/>
          <w:b/>
          <w:color w:val="2B2B2B"/>
          <w:sz w:val="25"/>
          <w:szCs w:val="21"/>
          <w:lang w:eastAsia="sk-SK"/>
        </w:rPr>
        <w:t xml:space="preserve"> regulačný stupeň č. 1.</w:t>
      </w:r>
    </w:p>
    <w:p w:rsidR="00E40E20" w:rsidRPr="00E40E20" w:rsidRDefault="00E40E20" w:rsidP="00E40E20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</w:pPr>
      <w:r w:rsidRPr="00E40E20"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  <w:t>Obmedzenie dodávky vody žiadame zabezpečiť v nasledovnom rozsahu:</w:t>
      </w:r>
    </w:p>
    <w:p w:rsidR="00E40E20" w:rsidRPr="00E40E20" w:rsidRDefault="00E40E20" w:rsidP="00E40E20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i/>
          <w:color w:val="2B2B2B"/>
          <w:sz w:val="21"/>
          <w:szCs w:val="21"/>
          <w:lang w:eastAsia="sk-SK"/>
        </w:rPr>
      </w:pPr>
      <w:r w:rsidRPr="00E40E20">
        <w:rPr>
          <w:rFonts w:ascii="Open Sans" w:eastAsia="Times New Roman" w:hAnsi="Open Sans" w:cs="Times New Roman"/>
          <w:b/>
          <w:i/>
          <w:color w:val="2B2B2B"/>
          <w:sz w:val="21"/>
          <w:szCs w:val="21"/>
          <w:lang w:eastAsia="sk-SK"/>
        </w:rPr>
        <w:t>- zákaz polievania záhrad a trávnikov,</w:t>
      </w:r>
    </w:p>
    <w:p w:rsidR="00E40E20" w:rsidRPr="00E40E20" w:rsidRDefault="00E40E20" w:rsidP="00E40E20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i/>
          <w:color w:val="2B2B2B"/>
          <w:sz w:val="21"/>
          <w:szCs w:val="21"/>
          <w:lang w:eastAsia="sk-SK"/>
        </w:rPr>
      </w:pPr>
      <w:r w:rsidRPr="00E40E20">
        <w:rPr>
          <w:rFonts w:ascii="Open Sans" w:eastAsia="Times New Roman" w:hAnsi="Open Sans" w:cs="Times New Roman"/>
          <w:b/>
          <w:i/>
          <w:color w:val="2B2B2B"/>
          <w:sz w:val="21"/>
          <w:szCs w:val="21"/>
          <w:lang w:eastAsia="sk-SK"/>
        </w:rPr>
        <w:t>- zákaz polievania ihrísk a cestnej zelene,</w:t>
      </w:r>
    </w:p>
    <w:p w:rsidR="00E40E20" w:rsidRPr="00E40E20" w:rsidRDefault="00E40E20" w:rsidP="00E40E20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i/>
          <w:color w:val="2B2B2B"/>
          <w:sz w:val="21"/>
          <w:szCs w:val="21"/>
          <w:lang w:eastAsia="sk-SK"/>
        </w:rPr>
      </w:pPr>
      <w:r w:rsidRPr="00E40E20">
        <w:rPr>
          <w:rFonts w:ascii="Open Sans" w:eastAsia="Times New Roman" w:hAnsi="Open Sans" w:cs="Times New Roman"/>
          <w:b/>
          <w:i/>
          <w:color w:val="2B2B2B"/>
          <w:sz w:val="21"/>
          <w:szCs w:val="21"/>
          <w:lang w:eastAsia="sk-SK"/>
        </w:rPr>
        <w:t>- zákaz polievania verejných priestranstiev,</w:t>
      </w:r>
    </w:p>
    <w:p w:rsidR="00E40E20" w:rsidRPr="00E40E20" w:rsidRDefault="00E40E20" w:rsidP="00E40E20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i/>
          <w:color w:val="2B2B2B"/>
          <w:sz w:val="21"/>
          <w:szCs w:val="21"/>
          <w:lang w:eastAsia="sk-SK"/>
        </w:rPr>
      </w:pPr>
      <w:r w:rsidRPr="00E40E20">
        <w:rPr>
          <w:rFonts w:ascii="Open Sans" w:eastAsia="Times New Roman" w:hAnsi="Open Sans" w:cs="Times New Roman"/>
          <w:b/>
          <w:i/>
          <w:color w:val="2B2B2B"/>
          <w:sz w:val="21"/>
          <w:szCs w:val="21"/>
          <w:lang w:eastAsia="sk-SK"/>
        </w:rPr>
        <w:t>- zákaz umývania áut s výnimkou áut používaných na účely zdravotníctva,</w:t>
      </w:r>
    </w:p>
    <w:p w:rsidR="00E40E20" w:rsidRPr="00E40E20" w:rsidRDefault="00E40E20" w:rsidP="00E40E20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i/>
          <w:color w:val="2B2B2B"/>
          <w:sz w:val="21"/>
          <w:szCs w:val="21"/>
          <w:lang w:eastAsia="sk-SK"/>
        </w:rPr>
      </w:pPr>
      <w:r w:rsidRPr="00E40E20">
        <w:rPr>
          <w:rFonts w:ascii="Open Sans" w:eastAsia="Times New Roman" w:hAnsi="Open Sans" w:cs="Times New Roman"/>
          <w:b/>
          <w:i/>
          <w:color w:val="2B2B2B"/>
          <w:sz w:val="21"/>
          <w:szCs w:val="21"/>
          <w:lang w:eastAsia="sk-SK"/>
        </w:rPr>
        <w:t>- zákaz napúšťania bazénov.</w:t>
      </w:r>
    </w:p>
    <w:p w:rsidR="00E40E20" w:rsidRPr="00E40E20" w:rsidRDefault="00E40E20" w:rsidP="00E40E20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</w:pPr>
      <w:r w:rsidRPr="00E40E20">
        <w:rPr>
          <w:rFonts w:ascii="Open Sans" w:eastAsia="Times New Roman" w:hAnsi="Open Sans" w:cs="Times New Roman"/>
          <w:color w:val="2B2B2B"/>
          <w:sz w:val="21"/>
          <w:szCs w:val="21"/>
          <w:lang w:eastAsia="sk-SK"/>
        </w:rPr>
        <w:t>Pitnú vodu z verejného vodovodu žiadame odoberať výhradne na pitné a hygienické účely. O zrušení dočasného obmedzenia užívania pitnej vody z verejného vodovodu na iné účely Vás budeme informovať. </w:t>
      </w:r>
    </w:p>
    <w:p w:rsidR="00953060" w:rsidRDefault="00953060" w:rsidP="00953060">
      <w:pPr>
        <w:spacing w:after="0" w:line="240" w:lineRule="auto"/>
        <w:rPr>
          <w:sz w:val="24"/>
        </w:rPr>
      </w:pPr>
    </w:p>
    <w:p w:rsidR="00953060" w:rsidRDefault="00953060" w:rsidP="00953060">
      <w:pPr>
        <w:spacing w:after="0" w:line="240" w:lineRule="auto"/>
        <w:rPr>
          <w:sz w:val="24"/>
        </w:rPr>
      </w:pPr>
    </w:p>
    <w:p w:rsidR="00953060" w:rsidRDefault="00953060" w:rsidP="00953060">
      <w:pPr>
        <w:spacing w:after="0" w:line="240" w:lineRule="auto"/>
        <w:rPr>
          <w:sz w:val="24"/>
        </w:rPr>
      </w:pPr>
      <w:bookmarkStart w:id="0" w:name="_GoBack"/>
      <w:bookmarkEnd w:id="0"/>
    </w:p>
    <w:p w:rsidR="00953060" w:rsidRDefault="00953060" w:rsidP="00953060">
      <w:pPr>
        <w:spacing w:after="0" w:line="240" w:lineRule="auto"/>
        <w:rPr>
          <w:sz w:val="24"/>
        </w:rPr>
      </w:pPr>
    </w:p>
    <w:p w:rsidR="00953060" w:rsidRDefault="00953060" w:rsidP="00953060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Martin Kubík</w:t>
      </w:r>
    </w:p>
    <w:p w:rsidR="00953060" w:rsidRDefault="00953060" w:rsidP="00953060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starosta obce</w:t>
      </w:r>
    </w:p>
    <w:p w:rsidR="00953060" w:rsidRPr="00953060" w:rsidRDefault="00953060" w:rsidP="00953060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Bzovská Lehôtka</w:t>
      </w:r>
    </w:p>
    <w:p w:rsidR="00953060" w:rsidRPr="00CE2510" w:rsidRDefault="00953060" w:rsidP="00CE2510">
      <w:pPr>
        <w:spacing w:after="0" w:line="240" w:lineRule="auto"/>
        <w:rPr>
          <w:b/>
          <w:sz w:val="28"/>
        </w:rPr>
      </w:pPr>
    </w:p>
    <w:sectPr w:rsidR="00953060" w:rsidRPr="00CE25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1AD" w:rsidRDefault="004C21AD" w:rsidP="00CE2510">
      <w:pPr>
        <w:spacing w:after="0" w:line="240" w:lineRule="auto"/>
      </w:pPr>
      <w:r>
        <w:separator/>
      </w:r>
    </w:p>
  </w:endnote>
  <w:endnote w:type="continuationSeparator" w:id="0">
    <w:p w:rsidR="004C21AD" w:rsidRDefault="004C21AD" w:rsidP="00CE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510" w:rsidRDefault="00CE2510" w:rsidP="00CE2510">
    <w:pPr>
      <w:pStyle w:val="Normlnywebov"/>
      <w:spacing w:before="0" w:beforeAutospacing="0" w:after="0" w:afterAutospacing="0"/>
      <w:jc w:val="center"/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20"/>
        <w:szCs w:val="20"/>
      </w:rPr>
      <w:t>_____________________________________________________________________________</w:t>
    </w:r>
  </w:p>
  <w:p w:rsidR="00CE2510" w:rsidRPr="00932402" w:rsidRDefault="00CE2510" w:rsidP="00CE2510">
    <w:pPr>
      <w:pStyle w:val="Normlnywebov"/>
      <w:spacing w:before="0" w:beforeAutospacing="0" w:after="0" w:afterAutospacing="0"/>
      <w:jc w:val="center"/>
      <w:rPr>
        <w:rFonts w:ascii="Trebuchet MS" w:hAnsi="Trebuchet MS"/>
        <w:b/>
        <w:sz w:val="20"/>
        <w:szCs w:val="20"/>
      </w:rPr>
    </w:pPr>
    <w:r w:rsidRPr="00932402">
      <w:rPr>
        <w:rFonts w:ascii="Trebuchet MS" w:hAnsi="Trebuchet MS"/>
        <w:b/>
        <w:sz w:val="20"/>
        <w:szCs w:val="20"/>
      </w:rPr>
      <w:t xml:space="preserve">Obec Bzovská Lehôtka, Obecný úrad, Bzovská Lehôtka č. 26, 962 62  </w:t>
    </w:r>
    <w:r>
      <w:rPr>
        <w:rFonts w:ascii="Trebuchet MS" w:hAnsi="Trebuchet MS"/>
        <w:b/>
        <w:sz w:val="20"/>
        <w:szCs w:val="20"/>
      </w:rPr>
      <w:t>Bzovská Lehôtka</w:t>
    </w:r>
  </w:p>
  <w:p w:rsidR="00CE2510" w:rsidRPr="00932402" w:rsidRDefault="00CE2510" w:rsidP="00CE2510">
    <w:pPr>
      <w:pStyle w:val="Normlnywebov"/>
      <w:spacing w:before="0" w:beforeAutospacing="0" w:after="0" w:afterAutospacing="0"/>
      <w:jc w:val="center"/>
      <w:rPr>
        <w:rFonts w:ascii="Trebuchet MS" w:hAnsi="Trebuchet MS"/>
        <w:sz w:val="20"/>
        <w:szCs w:val="20"/>
      </w:rPr>
    </w:pPr>
    <w:r w:rsidRPr="00932402">
      <w:rPr>
        <w:rFonts w:ascii="Trebuchet MS" w:hAnsi="Trebuchet MS"/>
        <w:sz w:val="20"/>
        <w:szCs w:val="20"/>
      </w:rPr>
      <w:t xml:space="preserve">IČO: 00 648 485, e-mail: </w:t>
    </w:r>
    <w:hyperlink r:id="rId1" w:history="1">
      <w:r w:rsidR="00E40E20" w:rsidRPr="00656B58">
        <w:rPr>
          <w:rStyle w:val="Hypertextovprepojenie"/>
          <w:rFonts w:ascii="Trebuchet MS" w:hAnsi="Trebuchet MS"/>
          <w:sz w:val="20"/>
          <w:szCs w:val="20"/>
        </w:rPr>
        <w:t>starosta.lehotka@gmail.com</w:t>
      </w:r>
    </w:hyperlink>
    <w:r>
      <w:rPr>
        <w:rFonts w:ascii="Trebuchet MS" w:hAnsi="Trebuchet MS"/>
        <w:sz w:val="20"/>
        <w:szCs w:val="20"/>
      </w:rPr>
      <w:t xml:space="preserve"> </w:t>
    </w:r>
  </w:p>
  <w:p w:rsidR="00CE2510" w:rsidRPr="00932402" w:rsidRDefault="00CE2510" w:rsidP="00E40E20">
    <w:pPr>
      <w:pStyle w:val="Normlnywebov"/>
      <w:spacing w:before="0" w:beforeAutospacing="0" w:after="0" w:afterAutospacing="0"/>
      <w:jc w:val="center"/>
      <w:rPr>
        <w:rFonts w:ascii="Trebuchet MS" w:hAnsi="Trebuchet MS"/>
        <w:sz w:val="20"/>
        <w:szCs w:val="20"/>
      </w:rPr>
    </w:pPr>
    <w:r w:rsidRPr="00612DEF">
      <w:rPr>
        <w:rFonts w:ascii="Trebuchet MS" w:hAnsi="Trebuchet MS"/>
        <w:i/>
        <w:sz w:val="20"/>
        <w:szCs w:val="20"/>
      </w:rPr>
      <w:t>Starosta mobil</w:t>
    </w:r>
    <w:r w:rsidRPr="00932402">
      <w:rPr>
        <w:rFonts w:ascii="Trebuchet MS" w:hAnsi="Trebuchet MS"/>
        <w:sz w:val="20"/>
        <w:szCs w:val="20"/>
      </w:rPr>
      <w:t xml:space="preserve"> – 0904 517</w:t>
    </w:r>
    <w:r>
      <w:rPr>
        <w:rFonts w:ascii="Trebuchet MS" w:hAnsi="Trebuchet MS"/>
        <w:sz w:val="20"/>
        <w:szCs w:val="20"/>
      </w:rPr>
      <w:t> </w:t>
    </w:r>
    <w:r w:rsidRPr="00932402">
      <w:rPr>
        <w:rFonts w:ascii="Trebuchet MS" w:hAnsi="Trebuchet MS"/>
        <w:sz w:val="20"/>
        <w:szCs w:val="20"/>
      </w:rPr>
      <w:t>934</w:t>
    </w:r>
    <w:r>
      <w:rPr>
        <w:rFonts w:ascii="Trebuchet MS" w:hAnsi="Trebuchet MS"/>
        <w:sz w:val="20"/>
        <w:szCs w:val="20"/>
      </w:rPr>
      <w:t xml:space="preserve">, </w:t>
    </w:r>
  </w:p>
  <w:p w:rsidR="00CE2510" w:rsidRDefault="00CE25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1AD" w:rsidRDefault="004C21AD" w:rsidP="00CE2510">
      <w:pPr>
        <w:spacing w:after="0" w:line="240" w:lineRule="auto"/>
      </w:pPr>
      <w:r>
        <w:separator/>
      </w:r>
    </w:p>
  </w:footnote>
  <w:footnote w:type="continuationSeparator" w:id="0">
    <w:p w:rsidR="004C21AD" w:rsidRDefault="004C21AD" w:rsidP="00CE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510" w:rsidRDefault="00CE2510" w:rsidP="00CE251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501130" cy="1033145"/>
          <wp:effectExtent l="0" t="0" r="0" b="0"/>
          <wp:wrapSquare wrapText="bothSides"/>
          <wp:docPr id="1" name="Obrázok 1" descr="Ba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113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039F1"/>
    <w:multiLevelType w:val="hybridMultilevel"/>
    <w:tmpl w:val="EA7E8A5C"/>
    <w:lvl w:ilvl="0" w:tplc="D4E603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A63A2"/>
    <w:multiLevelType w:val="hybridMultilevel"/>
    <w:tmpl w:val="A74A5078"/>
    <w:lvl w:ilvl="0" w:tplc="0A20AC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10"/>
    <w:rsid w:val="00157060"/>
    <w:rsid w:val="00312D21"/>
    <w:rsid w:val="00412D28"/>
    <w:rsid w:val="004C21AD"/>
    <w:rsid w:val="00953060"/>
    <w:rsid w:val="00CE2510"/>
    <w:rsid w:val="00DA38B6"/>
    <w:rsid w:val="00E40E20"/>
    <w:rsid w:val="00EF64AE"/>
    <w:rsid w:val="00FA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E5486"/>
  <w15:chartTrackingRefBased/>
  <w15:docId w15:val="{240F2626-1B20-4A96-861A-084189D0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40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2510"/>
  </w:style>
  <w:style w:type="paragraph" w:styleId="Pta">
    <w:name w:val="footer"/>
    <w:basedOn w:val="Normlny"/>
    <w:link w:val="PtaChar"/>
    <w:uiPriority w:val="99"/>
    <w:unhideWhenUsed/>
    <w:rsid w:val="00CE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2510"/>
  </w:style>
  <w:style w:type="paragraph" w:styleId="Normlnywebov">
    <w:name w:val="Normal (Web)"/>
    <w:basedOn w:val="Normlny"/>
    <w:uiPriority w:val="99"/>
    <w:rsid w:val="00CE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rsid w:val="00CE251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5306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306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E40E2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40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65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.lehot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 Martin</dc:creator>
  <cp:keywords/>
  <dc:description/>
  <cp:lastModifiedBy>KUBÍK Martin</cp:lastModifiedBy>
  <cp:revision>2</cp:revision>
  <cp:lastPrinted>2015-01-27T10:15:00Z</cp:lastPrinted>
  <dcterms:created xsi:type="dcterms:W3CDTF">2026-07-13T10:57:00Z</dcterms:created>
  <dcterms:modified xsi:type="dcterms:W3CDTF">2026-07-13T10:57:00Z</dcterms:modified>
</cp:coreProperties>
</file>